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9</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26</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1476"/>
        <w:gridCol w:w="1026"/>
        <w:gridCol w:w="1821"/>
        <w:gridCol w:w="1116"/>
        <w:gridCol w:w="1116"/>
        <w:gridCol w:w="756"/>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PrEx>
        <w:trPr>
          <w:trHeight w:val="78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0" w:name="_GoBack"/>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2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2025年9月26日参考产品净值</w:t>
            </w:r>
          </w:p>
        </w:tc>
        <w:tc>
          <w:tcPr>
            <w:tcW w:w="5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2025年9月26日参考资产净值（元）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61446000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61300333.2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81848000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40868000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40832000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81624000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81560000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81486981.4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73862763.8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67367640.6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122019243.2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29899004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57657322.8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52652065.2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35476000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30249000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D1Y-25025</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百合花定期理财1年型25025期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D1Y-25026</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百合花定期理财1年型25026期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D1Y-25027</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百合花定期理财1年型25027期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2026/7/30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C1092425000090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2026/8/13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2026/8/27</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D1Y-25030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百合花定期理财1年型25030期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2026/9/3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30033993.5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C1092425000131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D1Y-25031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百合花定期理财1年型25031期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2026/9/10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C1092425000136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D1Y-25032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百合花定期理财1年型25032期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2026/9/17</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C1092425000141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D1Y-25033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百合花定期理财1年型25033期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2025/9/24</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2026/9/24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C1092425000146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D1Y-25034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百合花定期理财1年型25034期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2025/9/24</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2026/9/24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80309992.2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D3M-25025</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百合花定期理财3月型25025期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40139985.6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D3M-25026</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百合花定期理财3月型25026期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D3M-25027</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百合花定期理财3月型25027期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D3M-25030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百合花定期理财3月型25030期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C1092425000096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D3M-25031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百合花定期理财3月型25031期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C1092425000091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D3M-25032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百合花定期理财3月型25032期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C1092425000101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D3M-25033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百合花定期理财3月型25033期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2025/9/24</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30321000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30121260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80496000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80356986.5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D6M-25025</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百合花定期理财6月型25025期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D6M-25026</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百合花定期理财6月型25026期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D6M-25027</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百合花定期理财6月型25027期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D6M-25030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百合花定期理财6月型25030期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C1092425000116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D6M-25031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百合花定期理财6月型25031期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C1092425000111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D6M-25032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百合花定期理财6月型25032期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C1092425000119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D6M-25033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百合花定期理财6月型25033期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2025/9/24</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40000000</w:t>
            </w:r>
          </w:p>
        </w:tc>
      </w:tr>
      <w:bookmarkEnd w:id="0"/>
    </w:tbl>
    <w:p>
      <w:pPr>
        <w:ind w:firstLine="420"/>
        <w:rPr>
          <w:rFonts w:hint="eastAsia"/>
        </w:rPr>
      </w:pPr>
    </w:p>
    <w:p>
      <w:pPr>
        <w:ind w:firstLine="420"/>
        <w:rPr>
          <w:rFonts w:hint="eastAsia"/>
          <w:sz w:val="10"/>
          <w:szCs w:val="10"/>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044DAE"/>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2732649"/>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4690B0B"/>
    <w:rsid w:val="25505D5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2C1DA2"/>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2D6B99"/>
    <w:rsid w:val="5E3C09DF"/>
    <w:rsid w:val="5E7758CA"/>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DFF0314"/>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B37AA3"/>
    <w:rsid w:val="73EA2222"/>
    <w:rsid w:val="745C0B39"/>
    <w:rsid w:val="745C2C1F"/>
    <w:rsid w:val="74790CB9"/>
    <w:rsid w:val="748B2BB5"/>
    <w:rsid w:val="74A41842"/>
    <w:rsid w:val="74F0369D"/>
    <w:rsid w:val="75164E67"/>
    <w:rsid w:val="75405C3A"/>
    <w:rsid w:val="76AE2E71"/>
    <w:rsid w:val="77120450"/>
    <w:rsid w:val="77A46752"/>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18</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2025-09-28T03:38:23Z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